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B9842">
      <w:pPr>
        <w:spacing w:line="320" w:lineRule="exact"/>
        <w:ind w:firstLine="480" w:firstLineChars="200"/>
        <w:jc w:val="center"/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</w:rPr>
        <w:t>加西贝拉压缩机有限公司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设备设施、备品备件、监视测量、维修服务、其他等采购项目</w:t>
      </w:r>
    </w:p>
    <w:p w14:paraId="6157A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422" w:firstLineChars="200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  <w:t>关于</w:t>
      </w:r>
      <w:r>
        <w:rPr>
          <w:rFonts w:hint="eastAsia" w:ascii="宋体" w:hAnsi="宋体" w:eastAsia="宋体" w:cs="宋体"/>
          <w:b/>
          <w:bCs/>
          <w:color w:val="auto"/>
          <w:sz w:val="24"/>
          <w:u w:val="single"/>
          <w:lang w:val="en-US" w:eastAsia="zh-CN"/>
        </w:rPr>
        <w:t xml:space="preserve">  加西贝拉三厂污水鼓风机 </w:t>
      </w:r>
      <w:r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  <w:t>项目的</w:t>
      </w:r>
      <w:r>
        <w:rPr>
          <w:rFonts w:hint="eastAsia" w:ascii="宋体" w:hAnsi="宋体" w:cs="宋体"/>
          <w:b/>
          <w:bCs/>
          <w:color w:val="auto"/>
          <w:szCs w:val="21"/>
          <w:lang w:val="en-US" w:eastAsia="zh-CN"/>
        </w:rPr>
        <w:t>询价</w:t>
      </w:r>
      <w:r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  <w:t>报价邀请函</w:t>
      </w:r>
    </w:p>
    <w:p w14:paraId="563F9A2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  <w:tab w:val="clear" w:pos="42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0" w:firstLineChars="0"/>
        <w:textAlignment w:val="auto"/>
        <w:outlineLvl w:val="0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4"/>
          <w:sz w:val="21"/>
          <w:szCs w:val="21"/>
          <w:lang w:val="en-US" w:eastAsia="zh-CN"/>
        </w:rPr>
        <w:t>邀请密封报价</w:t>
      </w:r>
      <w:r>
        <w:rPr>
          <w:rFonts w:hint="eastAsia" w:ascii="宋体" w:hAnsi="宋体" w:eastAsia="宋体" w:cs="宋体"/>
          <w:b w:val="0"/>
          <w:bCs/>
          <w:color w:val="auto"/>
          <w:spacing w:val="4"/>
          <w:sz w:val="21"/>
          <w:szCs w:val="21"/>
        </w:rPr>
        <w:t>内容</w:t>
      </w:r>
      <w:r>
        <w:rPr>
          <w:rFonts w:hint="eastAsia" w:ascii="宋体" w:hAnsi="宋体" w:eastAsia="宋体" w:cs="宋体"/>
          <w:b w:val="0"/>
          <w:bCs/>
          <w:color w:val="auto"/>
          <w:spacing w:val="4"/>
          <w:sz w:val="21"/>
          <w:szCs w:val="21"/>
          <w:u w:val="none"/>
        </w:rPr>
        <w:t>：</w:t>
      </w:r>
      <w:r>
        <w:rPr>
          <w:rFonts w:hint="eastAsia" w:ascii="宋体" w:hAnsi="宋体" w:eastAsia="宋体" w:cs="宋体"/>
          <w:b/>
          <w:bCs w:val="0"/>
          <w:color w:val="auto"/>
          <w:spacing w:val="4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 w:val="0"/>
          <w:color w:val="auto"/>
          <w:spacing w:val="4"/>
          <w:sz w:val="21"/>
          <w:szCs w:val="21"/>
          <w:u w:val="single"/>
          <w:lang w:val="en-US" w:eastAsia="zh-CN"/>
        </w:rPr>
        <w:t xml:space="preserve"> 加西贝拉三厂污水鼓风机</w:t>
      </w:r>
      <w:r>
        <w:rPr>
          <w:rFonts w:hint="eastAsia" w:ascii="宋体" w:hAnsi="宋体" w:eastAsia="宋体" w:cs="宋体"/>
          <w:b/>
          <w:bCs w:val="0"/>
          <w:color w:val="auto"/>
          <w:spacing w:val="4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pacing w:val="4"/>
          <w:sz w:val="21"/>
          <w:szCs w:val="21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pacing w:val="4"/>
          <w:sz w:val="21"/>
          <w:szCs w:val="21"/>
          <w:lang w:val="en-US" w:eastAsia="zh-CN"/>
        </w:rPr>
        <w:t>项目</w:t>
      </w:r>
      <w:r>
        <w:rPr>
          <w:rFonts w:hint="eastAsia" w:ascii="宋体" w:hAnsi="宋体" w:eastAsia="宋体" w:cs="宋体"/>
          <w:b w:val="0"/>
          <w:bCs/>
          <w:color w:val="auto"/>
          <w:spacing w:val="4"/>
          <w:sz w:val="21"/>
          <w:szCs w:val="21"/>
        </w:rPr>
        <w:t>编号：</w:t>
      </w:r>
      <w:r>
        <w:rPr>
          <w:rFonts w:hint="eastAsia" w:ascii="宋体" w:hAnsi="宋体" w:cs="宋体"/>
          <w:b/>
          <w:bCs w:val="0"/>
          <w:color w:val="auto"/>
          <w:spacing w:val="4"/>
          <w:sz w:val="21"/>
          <w:szCs w:val="21"/>
          <w:u w:val="single"/>
          <w:lang w:val="en-US" w:eastAsia="zh-CN"/>
        </w:rPr>
        <w:t>2026-15-技改1-011</w:t>
      </w:r>
    </w:p>
    <w:p w14:paraId="4EAFB1D7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850" w:leftChars="0" w:hanging="430" w:firstLineChars="0"/>
        <w:textAlignment w:val="auto"/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具体规格和数量见下表：</w:t>
      </w:r>
    </w:p>
    <w:tbl>
      <w:tblPr>
        <w:tblStyle w:val="10"/>
        <w:tblW w:w="10187" w:type="dxa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2777"/>
        <w:gridCol w:w="1303"/>
        <w:gridCol w:w="2935"/>
        <w:gridCol w:w="622"/>
        <w:gridCol w:w="621"/>
        <w:gridCol w:w="764"/>
        <w:gridCol w:w="578"/>
      </w:tblGrid>
      <w:tr w14:paraId="36F30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right"/>
        </w:trPr>
        <w:tc>
          <w:tcPr>
            <w:tcW w:w="101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4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pacing w:val="4"/>
                <w:sz w:val="21"/>
                <w:szCs w:val="21"/>
                <w:u w:val="single"/>
                <w:lang w:val="en-US" w:eastAsia="zh-CN"/>
              </w:rPr>
              <w:t>加西贝拉三厂污水鼓风机</w:t>
            </w:r>
          </w:p>
        </w:tc>
      </w:tr>
      <w:tr w14:paraId="57BCD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改造形式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改造内容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交货期</w:t>
            </w:r>
            <w:bookmarkStart w:id="0" w:name="_GoBack"/>
            <w:bookmarkEnd w:id="0"/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279AE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righ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加西贝拉三厂污水鼓风机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E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更换鼓风机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7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F8A1FB7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850" w:leftChars="0" w:hanging="430" w:firstLineChars="0"/>
        <w:textAlignment w:val="auto"/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spacing w:val="4"/>
          <w:sz w:val="21"/>
          <w:szCs w:val="21"/>
          <w:lang w:val="en-US" w:eastAsia="zh-CN"/>
        </w:rPr>
        <w:t>答疑：产品/备件/服务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投标报价方可到根据清单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lang w:val="en-US" w:eastAsia="zh-CN"/>
        </w:rPr>
        <w:t>/图纸/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现场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lang w:val="en-US" w:eastAsia="zh-CN"/>
        </w:rPr>
        <w:t>/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勘查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lang w:val="en-US" w:eastAsia="zh-CN"/>
        </w:rPr>
        <w:t>等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，按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lang w:val="en-US" w:eastAsia="zh-CN"/>
        </w:rPr>
        <w:t>邀请方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要求（包括不可预见部分）复核内容及工作量；对有疑问的地方及时提出，统一解答。</w:t>
      </w:r>
    </w:p>
    <w:p w14:paraId="2944E336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850" w:leftChars="0" w:hanging="430" w:firstLineChars="0"/>
        <w:textAlignment w:val="auto"/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spacing w:val="4"/>
          <w:sz w:val="21"/>
          <w:szCs w:val="21"/>
          <w:lang w:val="en-US" w:eastAsia="zh-CN"/>
        </w:rPr>
        <w:t>交付：</w:t>
      </w:r>
    </w:p>
    <w:p w14:paraId="769EF853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567" w:leftChars="0" w:firstLine="273" w:firstLineChars="0"/>
        <w:textAlignment w:val="auto"/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spacing w:val="4"/>
          <w:sz w:val="21"/>
          <w:szCs w:val="21"/>
          <w:lang w:val="en-US" w:eastAsia="zh-CN"/>
        </w:rPr>
        <w:t>产品/备件/服务交付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时间根据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lang w:val="en-US" w:eastAsia="zh-CN"/>
        </w:rPr>
        <w:t>合同约定时间。</w:t>
      </w:r>
    </w:p>
    <w:p w14:paraId="4F200713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567" w:leftChars="0" w:firstLine="273" w:firstLineChars="0"/>
        <w:textAlignment w:val="auto"/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安装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lang w:val="en-US" w:eastAsia="zh-CN"/>
        </w:rPr>
        <w:t>交付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时间根据我公司排产计划，利用周末休息天安装；或同使用单位协商具体安装时间，但要求安装过程做好安全防护，不能影响我公司正常生产，不能损害员工身心健康，不能损害我公司其他设备完好性。</w:t>
      </w:r>
    </w:p>
    <w:p w14:paraId="4253F381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850" w:leftChars="0" w:hanging="430" w:firstLineChars="0"/>
        <w:textAlignment w:val="auto"/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  <w:t>涉及现场安装的，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  <w:t>请投标报价方自行考虑间歇性施工导致的整个项目周期问题，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  <w:t>节假日等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  <w:t>人员协调问题，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  <w:t>以及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  <w:t>不可预见的其他问题，涉及费用的请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  <w:t>报价方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  <w:t>合理考量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  <w:t>。</w:t>
      </w:r>
    </w:p>
    <w:p w14:paraId="239090A4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850" w:leftChars="0" w:hanging="430" w:firstLineChars="0"/>
        <w:textAlignment w:val="auto"/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  <w:t>投标报价中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  <w:t>请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  <w:t>注明增值税税率，总价须分大小写（大写金额和小写金额不一致的，以大写金额为准），报价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  <w:t>要求注明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  <w:t>材料品牌的须在报价单的备注栏内注明选定的品牌。</w:t>
      </w:r>
    </w:p>
    <w:p w14:paraId="57DF0858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850" w:leftChars="0" w:hanging="430" w:firstLineChars="0"/>
        <w:textAlignment w:val="auto"/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  <w:t>涉及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  <w:t>现场安装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  <w:t>的，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  <w:t>必须采取确保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  <w:t>现场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  <w:t>人员配备且正确佩戴劳保用品等安全防护措施，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  <w:t>按照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highlight w:val="none"/>
          <w:lang w:val="en-US" w:eastAsia="zh-CN"/>
        </w:rPr>
        <w:t>相关规范和标准，现场整齐有序，每天清理垃圾；若因中标方未做好相应安全防护等措施而导致的人员、设备等问题、事故，一切责任由中标方承担。</w:t>
      </w:r>
    </w:p>
    <w:p w14:paraId="5230B065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850" w:leftChars="0" w:hanging="430" w:firstLineChars="0"/>
        <w:textAlignment w:val="auto"/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质量、进度及安全等应服从我公司管理。如发现不符合技术、质量、安全要求，有权要求中标方整改并满足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lang w:val="en-US" w:eastAsia="zh-CN"/>
        </w:rPr>
        <w:t>相关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要求。</w:t>
      </w:r>
    </w:p>
    <w:p w14:paraId="27DBEB99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850" w:leftChars="0" w:hanging="430" w:firstLineChars="0"/>
        <w:textAlignment w:val="auto"/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交货地点为使用单位现场，中标方负责保险、运输和安装，相关费用应当包含在投标价中，货物运抵现场并经过验收合格的日期为交货日期。</w:t>
      </w:r>
    </w:p>
    <w:p w14:paraId="69A6DB53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850" w:leftChars="0" w:hanging="430" w:firstLineChars="0"/>
        <w:textAlignment w:val="auto"/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本项目为交钥匙工程，价格为综合包干价，不得随意变更和开具联系单，投标报价前应充分考虑。</w:t>
      </w:r>
    </w:p>
    <w:p w14:paraId="1198AC56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850" w:leftChars="0" w:hanging="430" w:firstLineChars="0"/>
        <w:textAlignment w:val="auto"/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本技术规范使用的标准如遇与乙方所执行的标准不一致时，按较高标准执行。</w:t>
      </w:r>
    </w:p>
    <w:p w14:paraId="5C2B8B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投标保证金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lang w:val="en-US" w:eastAsia="zh-CN"/>
        </w:rPr>
        <w:t>:本项目无需投标保证金</w:t>
      </w:r>
    </w:p>
    <w:p w14:paraId="211531E0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850" w:leftChars="0" w:hanging="430" w:firstLineChars="0"/>
        <w:textAlignment w:val="auto"/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本次投标需要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lang w:val="en-US" w:eastAsia="zh-CN"/>
        </w:rPr>
        <w:t>报价方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在投标截止日期之前向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lang w:val="en-US" w:eastAsia="zh-CN"/>
        </w:rPr>
        <w:t>邀请方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缴纳投标保证金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u w:val="single"/>
          <w:lang w:val="en-US" w:eastAsia="zh-CN"/>
        </w:rPr>
        <w:t xml:space="preserve"> /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，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lang w:val="en-US" w:eastAsia="zh-CN"/>
        </w:rPr>
        <w:t>邀请方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名称：加西贝拉压缩机有限公司，账户：中国建设银行嘉兴分行营业部，账号：33001638047059112233。缴款成功后，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lang w:val="en-US" w:eastAsia="zh-CN"/>
        </w:rPr>
        <w:t>邀请方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会发送收款收据，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lang w:val="en-US" w:eastAsia="zh-CN"/>
        </w:rPr>
        <w:t>报价方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可在开标后一个月内凭收款收据向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lang w:val="en-US" w:eastAsia="zh-CN"/>
        </w:rPr>
        <w:t>邀请方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索要投标保证金，也可将本次项目保证金抵用后期发生业务货款。支付时请注明：</w:t>
      </w:r>
      <w:r>
        <w:rPr>
          <w:rFonts w:hint="eastAsia" w:ascii="宋体" w:hAnsi="宋体" w:cs="宋体"/>
          <w:b/>
          <w:bCs w:val="0"/>
          <w:color w:val="auto"/>
          <w:spacing w:val="4"/>
          <w:sz w:val="21"/>
          <w:szCs w:val="21"/>
          <w:u w:val="single"/>
          <w:lang w:val="en-US" w:eastAsia="zh-CN"/>
        </w:rPr>
        <w:t>/</w:t>
      </w:r>
      <w:r>
        <w:rPr>
          <w:rFonts w:hint="eastAsia" w:ascii="宋体" w:hAnsi="宋体" w:eastAsia="宋体" w:cs="宋体"/>
          <w:b w:val="0"/>
          <w:bCs/>
          <w:color w:val="auto"/>
          <w:spacing w:val="4"/>
          <w:sz w:val="21"/>
          <w:szCs w:val="21"/>
          <w:lang w:val="en-US" w:eastAsia="zh-CN"/>
        </w:rPr>
        <w:t>。</w:t>
      </w:r>
    </w:p>
    <w:p w14:paraId="2951F148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850" w:leftChars="0" w:hanging="430" w:firstLineChars="0"/>
        <w:textAlignment w:val="auto"/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如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lang w:val="en-US" w:eastAsia="zh-CN"/>
        </w:rPr>
        <w:t>报价方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在投标截止日期未向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lang w:val="en-US" w:eastAsia="zh-CN"/>
        </w:rPr>
        <w:t>邀请方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缴纳投标保证金，且未开具相关证明，则投标无效。</w:t>
      </w:r>
    </w:p>
    <w:p w14:paraId="47A222D5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850" w:leftChars="0" w:hanging="430" w:firstLineChars="0"/>
        <w:textAlignment w:val="auto"/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下列任何情况发生时，投标保证金将被没收：</w:t>
      </w:r>
    </w:p>
    <w:p w14:paraId="321F30C1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567" w:leftChars="0" w:firstLine="273" w:firstLineChars="0"/>
        <w:textAlignment w:val="auto"/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spacing w:val="4"/>
          <w:sz w:val="21"/>
          <w:szCs w:val="21"/>
          <w:lang w:val="en-US" w:eastAsia="zh-CN"/>
        </w:rPr>
        <w:t>报价方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在招标文件中规定的投标有效期内撤回其投标；</w:t>
      </w:r>
    </w:p>
    <w:p w14:paraId="719E1AC0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567" w:leftChars="0" w:firstLine="273" w:firstLineChars="0"/>
        <w:textAlignment w:val="auto"/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spacing w:val="4"/>
          <w:sz w:val="21"/>
          <w:szCs w:val="21"/>
          <w:lang w:val="en-US" w:eastAsia="zh-CN"/>
        </w:rPr>
        <w:t>报价方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提供虚假投标文件或虚假补充文件的；</w:t>
      </w:r>
    </w:p>
    <w:p w14:paraId="59753242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567" w:leftChars="0" w:firstLine="273" w:firstLineChars="0"/>
        <w:textAlignment w:val="auto"/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spacing w:val="4"/>
          <w:sz w:val="21"/>
          <w:szCs w:val="21"/>
          <w:lang w:val="en-US" w:eastAsia="zh-CN"/>
        </w:rPr>
        <w:t>报价方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存在围标、串标等违法行为；</w:t>
      </w:r>
    </w:p>
    <w:p w14:paraId="0015E738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567" w:leftChars="0" w:firstLine="273" w:firstLineChars="0"/>
        <w:textAlignment w:val="auto"/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中标方在规定期限内拒绝签订合同；</w:t>
      </w:r>
    </w:p>
    <w:p w14:paraId="5660E6CB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567" w:leftChars="0" w:firstLine="273" w:firstLineChars="0"/>
        <w:textAlignment w:val="auto"/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其他</w:t>
      </w:r>
      <w:r>
        <w:rPr>
          <w:rFonts w:hint="eastAsia" w:ascii="宋体" w:hAnsi="宋体" w:cs="宋体"/>
          <w:bCs/>
          <w:color w:val="auto"/>
          <w:spacing w:val="4"/>
          <w:sz w:val="21"/>
          <w:szCs w:val="21"/>
          <w:lang w:val="en-US" w:eastAsia="zh-CN"/>
        </w:rPr>
        <w:t>邀请方</w:t>
      </w:r>
      <w:r>
        <w:rPr>
          <w:rFonts w:hint="eastAsia" w:ascii="宋体" w:hAnsi="宋体" w:eastAsia="宋体" w:cs="宋体"/>
          <w:bCs/>
          <w:color w:val="auto"/>
          <w:spacing w:val="4"/>
          <w:sz w:val="21"/>
          <w:szCs w:val="21"/>
          <w:lang w:val="en-US" w:eastAsia="zh-CN"/>
        </w:rPr>
        <w:t>认定的扰乱本项目招投标的行为。</w:t>
      </w:r>
    </w:p>
    <w:p w14:paraId="62E6B0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1"/>
          <w:szCs w:val="21"/>
          <w:shd w:val="clear" w:color="auto" w:fill="FFFFFF"/>
          <w:lang w:val="en-US" w:eastAsia="zh-CN"/>
        </w:rPr>
        <w:t>技术要求：</w:t>
      </w:r>
    </w:p>
    <w:p w14:paraId="5BAAAF91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567" w:leftChars="0" w:firstLine="273" w:firstLineChars="0"/>
        <w:textAlignment w:val="auto"/>
        <w:rPr>
          <w:rFonts w:hint="eastAsia" w:ascii="宋体" w:hAnsi="宋体" w:eastAsia="宋体" w:cs="宋体"/>
          <w:color w:val="000000"/>
          <w:spacing w:val="4"/>
          <w:sz w:val="19"/>
          <w:szCs w:val="19"/>
          <w:highlight w:val="none"/>
        </w:rPr>
      </w:pPr>
      <w:r>
        <w:rPr>
          <w:rFonts w:hint="eastAsia" w:ascii="宋体" w:hAnsi="宋体" w:cs="宋体"/>
          <w:b w:val="0"/>
          <w:bCs/>
          <w:color w:val="auto"/>
          <w:spacing w:val="4"/>
          <w:szCs w:val="21"/>
          <w:lang w:val="en-US" w:eastAsia="zh-CN"/>
        </w:rPr>
        <w:t>·</w:t>
      </w:r>
      <w:r>
        <w:rPr>
          <w:rFonts w:hint="eastAsia"/>
          <w:color w:val="000000"/>
          <w:sz w:val="19"/>
          <w:szCs w:val="19"/>
        </w:rPr>
        <w:t>空气悬浮轴承：采用动压气膜悬浮技术，无机械摩擦，启停寿命≥20 万次，使用寿命≥</w:t>
      </w:r>
      <w:r>
        <w:rPr>
          <w:rFonts w:hint="eastAsia"/>
          <w:color w:val="000000"/>
          <w:sz w:val="19"/>
          <w:szCs w:val="19"/>
          <w:lang w:val="en-US" w:eastAsia="zh-CN"/>
        </w:rPr>
        <w:t>15</w:t>
      </w:r>
      <w:r>
        <w:rPr>
          <w:rFonts w:hint="eastAsia"/>
          <w:color w:val="000000"/>
          <w:sz w:val="19"/>
          <w:szCs w:val="19"/>
        </w:rPr>
        <w:t xml:space="preserve"> 年，免维护、无振动。</w:t>
      </w:r>
    </w:p>
    <w:p w14:paraId="33B5459E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567" w:leftChars="0" w:firstLine="273" w:firstLineChars="0"/>
        <w:textAlignment w:val="auto"/>
        <w:rPr>
          <w:rFonts w:hint="eastAsia" w:ascii="宋体" w:hAnsi="宋体" w:eastAsia="宋体" w:cs="宋体"/>
          <w:color w:val="000000"/>
          <w:spacing w:val="4"/>
          <w:sz w:val="19"/>
          <w:szCs w:val="19"/>
          <w:highlight w:val="none"/>
        </w:rPr>
      </w:pPr>
      <w:r>
        <w:rPr>
          <w:rFonts w:hint="eastAsia" w:ascii="宋体" w:hAnsi="宋体" w:cs="宋体"/>
          <w:color w:val="000000"/>
          <w:spacing w:val="4"/>
          <w:sz w:val="19"/>
          <w:szCs w:val="19"/>
          <w:highlight w:val="none"/>
        </w:rPr>
        <w:t>铝合金叶轮，表面防氧化 / 硬质阳极氧化处理，120% 超速测试，与电机直联，动力传递效率 100%。</w:t>
      </w:r>
    </w:p>
    <w:p w14:paraId="6B7AB183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567" w:leftChars="0" w:firstLine="273" w:firstLineChars="0"/>
        <w:textAlignment w:val="auto"/>
        <w:rPr>
          <w:rFonts w:hint="eastAsia" w:ascii="宋体" w:hAnsi="宋体" w:eastAsia="宋体" w:cs="宋体"/>
          <w:color w:val="000000"/>
          <w:spacing w:val="4"/>
          <w:sz w:val="19"/>
          <w:szCs w:val="19"/>
          <w:highlight w:val="none"/>
        </w:rPr>
      </w:pPr>
      <w:r>
        <w:rPr>
          <w:rFonts w:hint="eastAsia" w:ascii="宋体" w:hAnsi="宋体" w:cs="宋体"/>
          <w:color w:val="000000"/>
          <w:spacing w:val="4"/>
          <w:sz w:val="19"/>
          <w:szCs w:val="19"/>
          <w:highlight w:val="none"/>
        </w:rPr>
        <w:t>高速永磁同步电机，结构紧凑，软启动、启动电流小，转速精准调控，无转子损耗。</w:t>
      </w:r>
    </w:p>
    <w:p w14:paraId="6FBD08F8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567" w:leftChars="0" w:firstLine="273" w:firstLineChars="0"/>
        <w:textAlignment w:val="auto"/>
        <w:rPr>
          <w:rFonts w:hint="eastAsia" w:ascii="宋体" w:hAnsi="宋体" w:eastAsia="宋体" w:cs="宋体"/>
          <w:color w:val="000000"/>
          <w:spacing w:val="4"/>
          <w:sz w:val="19"/>
          <w:szCs w:val="19"/>
          <w:highlight w:val="none"/>
        </w:rPr>
      </w:pPr>
      <w:r>
        <w:rPr>
          <w:rFonts w:hint="eastAsia" w:ascii="宋体" w:hAnsi="宋体" w:cs="宋体"/>
          <w:color w:val="000000"/>
          <w:spacing w:val="4"/>
          <w:sz w:val="19"/>
          <w:szCs w:val="19"/>
          <w:highlight w:val="none"/>
        </w:rPr>
        <w:t>专用变频驱动算法，效率≥97%，支持恒压 / 恒流 / 恒速 / 远程控制，适配多种工业通讯协议。</w:t>
      </w:r>
    </w:p>
    <w:p w14:paraId="76999017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567" w:leftChars="0" w:firstLine="273" w:firstLineChars="0"/>
        <w:textAlignment w:val="auto"/>
        <w:rPr>
          <w:rFonts w:hint="eastAsia" w:ascii="宋体" w:hAnsi="宋体" w:eastAsia="宋体" w:cs="宋体"/>
          <w:color w:val="000000"/>
          <w:spacing w:val="4"/>
          <w:sz w:val="19"/>
          <w:szCs w:val="19"/>
          <w:highlight w:val="none"/>
        </w:rPr>
      </w:pPr>
      <w:r>
        <w:rPr>
          <w:rFonts w:hint="eastAsia" w:ascii="宋体" w:hAnsi="宋体" w:cs="宋体"/>
          <w:color w:val="000000"/>
          <w:spacing w:val="4"/>
          <w:sz w:val="19"/>
          <w:szCs w:val="19"/>
          <w:highlight w:val="none"/>
        </w:rPr>
        <w:t>占地面积小，无需浇筑地基，普通平整地坪即可安装。</w:t>
      </w:r>
    </w:p>
    <w:p w14:paraId="21A4A0EA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567" w:leftChars="0" w:firstLine="273" w:firstLineChars="0"/>
        <w:textAlignment w:val="auto"/>
        <w:rPr>
          <w:rFonts w:hint="eastAsia" w:ascii="宋体" w:hAnsi="宋体" w:eastAsia="宋体" w:cs="宋体"/>
          <w:color w:val="000000"/>
          <w:spacing w:val="4"/>
          <w:sz w:val="19"/>
          <w:szCs w:val="19"/>
          <w:highlight w:val="none"/>
        </w:rPr>
      </w:pPr>
      <w:r>
        <w:rPr>
          <w:rFonts w:hint="eastAsia" w:ascii="宋体" w:hAnsi="宋体" w:cs="宋体"/>
          <w:color w:val="000000"/>
          <w:spacing w:val="4"/>
          <w:sz w:val="19"/>
          <w:szCs w:val="19"/>
          <w:highlight w:val="none"/>
        </w:rPr>
        <w:t>双层过滤，过滤精度 PM2.5，带压差传感更换提醒，耐高温≤60℃。</w:t>
      </w:r>
    </w:p>
    <w:p w14:paraId="416B68A8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567" w:leftChars="0" w:firstLine="273" w:firstLineChars="0"/>
        <w:textAlignment w:val="auto"/>
        <w:rPr>
          <w:rFonts w:hint="eastAsia" w:ascii="宋体" w:hAnsi="宋体" w:eastAsia="宋体" w:cs="宋体"/>
          <w:color w:val="000000"/>
          <w:spacing w:val="4"/>
          <w:sz w:val="19"/>
          <w:szCs w:val="19"/>
          <w:highlight w:val="none"/>
        </w:rPr>
      </w:pPr>
      <w:r>
        <w:rPr>
          <w:rFonts w:hint="eastAsia" w:ascii="宋体" w:hAnsi="宋体" w:cs="宋体"/>
          <w:color w:val="000000"/>
          <w:spacing w:val="4"/>
          <w:sz w:val="19"/>
          <w:szCs w:val="19"/>
          <w:highlight w:val="none"/>
        </w:rPr>
        <w:t>内置振动、过载、超温、喘振保护，自动报警停机，支持云端远程监控与故障诊断。</w:t>
      </w:r>
    </w:p>
    <w:p w14:paraId="31D8B830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567" w:leftChars="0" w:firstLine="273" w:firstLineChars="0"/>
        <w:textAlignment w:val="auto"/>
        <w:rPr>
          <w:rFonts w:hint="eastAsia" w:ascii="宋体" w:hAnsi="宋体" w:cs="宋体"/>
          <w:color w:val="000000"/>
          <w:spacing w:val="4"/>
          <w:sz w:val="19"/>
          <w:szCs w:val="19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4"/>
          <w:szCs w:val="21"/>
          <w:highlight w:val="none"/>
        </w:rPr>
        <w:t>★</w:t>
      </w:r>
      <w:r>
        <w:rPr>
          <w:rFonts w:hint="eastAsia" w:ascii="宋体" w:hAnsi="宋体" w:cs="宋体"/>
          <w:color w:val="000000"/>
          <w:spacing w:val="4"/>
          <w:sz w:val="19"/>
          <w:szCs w:val="19"/>
          <w:highlight w:val="none"/>
        </w:rPr>
        <w:t>额定风量：35 m³/min（标况：20℃、1atm、干空气）风量调节范围：28 ~ 38.5 Nm³/min</w:t>
      </w:r>
    </w:p>
    <w:p w14:paraId="408C4C5A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 w:val="0"/>
        <w:topLinePunct w:val="0"/>
        <w:bidi w:val="0"/>
        <w:snapToGrid/>
        <w:ind w:left="1200" w:leftChars="0" w:firstLine="792" w:firstLineChars="400"/>
        <w:outlineLvl w:val="9"/>
        <w:rPr>
          <w:rFonts w:hint="eastAsia" w:ascii="宋体" w:hAnsi="宋体" w:cs="宋体"/>
          <w:color w:val="000000"/>
          <w:spacing w:val="4"/>
          <w:sz w:val="19"/>
          <w:szCs w:val="19"/>
          <w:highlight w:val="none"/>
        </w:rPr>
      </w:pPr>
      <w:r>
        <w:rPr>
          <w:rFonts w:hint="eastAsia" w:ascii="宋体" w:hAnsi="宋体" w:cs="宋体"/>
          <w:color w:val="000000"/>
          <w:spacing w:val="4"/>
          <w:sz w:val="19"/>
          <w:szCs w:val="19"/>
          <w:highlight w:val="none"/>
        </w:rPr>
        <w:t>调节精度：±1%</w:t>
      </w:r>
    </w:p>
    <w:p w14:paraId="6719F7ED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567" w:leftChars="0" w:firstLine="273" w:firstLineChars="0"/>
        <w:textAlignment w:val="auto"/>
        <w:rPr>
          <w:rFonts w:hint="eastAsia" w:ascii="宋体" w:hAnsi="宋体" w:cs="宋体"/>
          <w:color w:val="000000"/>
          <w:spacing w:val="4"/>
          <w:sz w:val="19"/>
          <w:szCs w:val="19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4"/>
          <w:szCs w:val="21"/>
          <w:highlight w:val="none"/>
        </w:rPr>
        <w:t>★</w:t>
      </w:r>
      <w:r>
        <w:rPr>
          <w:rFonts w:hint="eastAsia" w:ascii="宋体" w:hAnsi="宋体" w:cs="宋体"/>
          <w:color w:val="000000"/>
          <w:spacing w:val="4"/>
          <w:sz w:val="19"/>
          <w:szCs w:val="19"/>
          <w:highlight w:val="none"/>
        </w:rPr>
        <w:t>额定风压：50 kPa（表压）</w:t>
      </w:r>
      <w:r>
        <w:rPr>
          <w:rFonts w:hint="eastAsia" w:ascii="宋体" w:hAnsi="宋体" w:cs="宋体"/>
          <w:color w:val="000000"/>
          <w:spacing w:val="4"/>
          <w:sz w:val="19"/>
          <w:szCs w:val="19"/>
          <w:highlight w:val="none"/>
          <w:lang w:val="en-US" w:eastAsia="zh-CN"/>
        </w:rPr>
        <w:t>,</w:t>
      </w:r>
      <w:r>
        <w:rPr>
          <w:rFonts w:hint="eastAsia" w:ascii="宋体" w:hAnsi="宋体" w:cs="宋体"/>
          <w:color w:val="000000"/>
          <w:spacing w:val="4"/>
          <w:sz w:val="19"/>
          <w:szCs w:val="19"/>
          <w:highlight w:val="none"/>
        </w:rPr>
        <w:t>压力调节范围：45 ~ 55 kPa</w:t>
      </w:r>
      <w:r>
        <w:rPr>
          <w:rFonts w:hint="eastAsia" w:ascii="宋体" w:hAnsi="宋体" w:cs="宋体"/>
          <w:color w:val="000000"/>
          <w:spacing w:val="4"/>
          <w:sz w:val="19"/>
          <w:szCs w:val="19"/>
          <w:highlight w:val="none"/>
          <w:lang w:val="en-US" w:eastAsia="zh-CN"/>
        </w:rPr>
        <w:t>,</w:t>
      </w:r>
      <w:r>
        <w:rPr>
          <w:rFonts w:hint="eastAsia" w:ascii="宋体" w:hAnsi="宋体" w:cs="宋体"/>
          <w:color w:val="000000"/>
          <w:spacing w:val="4"/>
          <w:sz w:val="19"/>
          <w:szCs w:val="19"/>
          <w:highlight w:val="none"/>
        </w:rPr>
        <w:t>压力波动：≤±0.5 kPa</w:t>
      </w:r>
    </w:p>
    <w:p w14:paraId="78032F59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 w:val="0"/>
        <w:topLinePunct w:val="0"/>
        <w:bidi w:val="0"/>
        <w:snapToGrid/>
        <w:ind w:left="1200" w:firstLine="872" w:firstLineChars="400"/>
        <w:outlineLvl w:val="9"/>
        <w:rPr>
          <w:rFonts w:hint="eastAsia" w:ascii="宋体" w:hAnsi="宋体" w:eastAsia="宋体" w:cs="宋体"/>
          <w:color w:val="auto"/>
          <w:spacing w:val="4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pacing w:val="4"/>
          <w:szCs w:val="21"/>
          <w:highlight w:val="none"/>
        </w:rPr>
        <w:t xml:space="preserve"> </w:t>
      </w:r>
    </w:p>
    <w:p w14:paraId="13709155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850" w:leftChars="0" w:hanging="430" w:firstLineChars="0"/>
        <w:textAlignment w:val="auto"/>
        <w:rPr>
          <w:rFonts w:hint="eastAsia" w:ascii="宋体" w:hAnsi="宋体" w:eastAsia="宋体" w:cs="宋体"/>
          <w:b/>
          <w:bCs/>
          <w:color w:val="auto"/>
          <w:spacing w:val="4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pacing w:val="4"/>
          <w:szCs w:val="21"/>
          <w:highlight w:val="none"/>
        </w:rPr>
        <w:t xml:space="preserve"> 性能保证指标</w:t>
      </w:r>
    </w:p>
    <w:p w14:paraId="53D346FF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567" w:leftChars="0" w:firstLine="273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pacing w:val="4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4"/>
          <w:szCs w:val="21"/>
          <w:highlight w:val="none"/>
        </w:rPr>
        <w:t>★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4"/>
          <w:sz w:val="18"/>
          <w:szCs w:val="18"/>
          <w:highlight w:val="none"/>
        </w:rPr>
        <w:t>连续无故障运行≥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4"/>
          <w:sz w:val="18"/>
          <w:szCs w:val="18"/>
          <w:highlight w:val="none"/>
          <w:lang w:val="en-US" w:eastAsia="zh-CN"/>
        </w:rPr>
        <w:t>8000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4"/>
          <w:sz w:val="18"/>
          <w:szCs w:val="18"/>
          <w:highlight w:val="none"/>
        </w:rPr>
        <w:t xml:space="preserve"> 小时 / 年，设备可用率≥99%。</w:t>
      </w:r>
    </w:p>
    <w:p w14:paraId="072D862F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567" w:leftChars="0" w:firstLine="273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pacing w:val="4"/>
          <w:sz w:val="18"/>
          <w:szCs w:val="1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叶轮≥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年， 轴承≥15 年，易损件仅为过滤棉 / 过滤网。</w:t>
      </w:r>
    </w:p>
    <w:p w14:paraId="62F5BF69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567" w:leftChars="0" w:firstLine="273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pacing w:val="4"/>
          <w:sz w:val="18"/>
          <w:szCs w:val="1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100% 无油输出，无介质污染，噪音≤80dB，无机械振动。</w:t>
      </w:r>
    </w:p>
    <w:p w14:paraId="4A31FD6B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567" w:leftChars="0" w:firstLine="273" w:firstLineChars="0"/>
        <w:textAlignment w:val="auto"/>
        <w:rPr>
          <w:rFonts w:hint="eastAsia" w:ascii="宋体" w:hAnsi="宋体" w:cs="宋体"/>
          <w:color w:val="auto"/>
          <w:spacing w:val="4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45%～100% 流量范围内稳定运行，无喘振、无过载。</w:t>
      </w:r>
    </w:p>
    <w:p w14:paraId="49B358A9">
      <w:pPr>
        <w:keepNext w:val="0"/>
        <w:keepLines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right="0" w:firstLine="0"/>
        <w:rPr>
          <w:color w:val="000000"/>
          <w:sz w:val="19"/>
          <w:szCs w:val="19"/>
        </w:rPr>
      </w:pPr>
    </w:p>
    <w:p w14:paraId="3919DFE3">
      <w:pPr>
        <w:numPr>
          <w:ilvl w:val="0"/>
          <w:numId w:val="0"/>
        </w:numPr>
        <w:overflowPunct/>
        <w:spacing w:line="360" w:lineRule="auto"/>
        <w:ind w:leftChars="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shd w:val="clear" w:color="auto" w:fill="FFFFFF"/>
          <w:lang w:val="en-US" w:eastAsia="zh-CN"/>
        </w:rPr>
      </w:pPr>
    </w:p>
    <w:p w14:paraId="6638F6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0" w:firstLineChars="0"/>
        <w:textAlignment w:val="auto"/>
        <w:outlineLvl w:val="0"/>
        <w:rPr>
          <w:rFonts w:hint="eastAsia" w:ascii="宋体" w:hAnsi="宋体" w:eastAsia="宋体" w:cs="宋体"/>
          <w:color w:val="auto"/>
          <w:spacing w:val="4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shd w:val="clear" w:color="auto" w:fill="FFFFFF"/>
          <w:lang w:val="en-US" w:eastAsia="zh-CN"/>
        </w:rPr>
        <w:t>密封报价截止时间和送达地点：</w:t>
      </w:r>
    </w:p>
    <w:p w14:paraId="4E84E8D9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850" w:leftChars="0" w:hanging="430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4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4"/>
          <w:sz w:val="21"/>
          <w:szCs w:val="21"/>
          <w:highlight w:val="none"/>
        </w:rPr>
        <w:t>密封报价截止</w:t>
      </w:r>
      <w:r>
        <w:rPr>
          <w:rFonts w:hint="eastAsia" w:ascii="宋体" w:hAnsi="宋体" w:eastAsia="宋体" w:cs="宋体"/>
          <w:color w:val="auto"/>
          <w:spacing w:val="4"/>
          <w:sz w:val="21"/>
          <w:szCs w:val="21"/>
          <w:highlight w:val="none"/>
          <w:lang w:val="en-US" w:eastAsia="zh-CN"/>
        </w:rPr>
        <w:t>时间</w:t>
      </w:r>
      <w:r>
        <w:rPr>
          <w:rFonts w:hint="eastAsia" w:ascii="宋体" w:hAnsi="宋体" w:eastAsia="宋体" w:cs="宋体"/>
          <w:color w:val="auto"/>
          <w:spacing w:val="4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b/>
          <w:color w:val="auto"/>
          <w:spacing w:val="4"/>
          <w:sz w:val="21"/>
          <w:szCs w:val="21"/>
          <w:highlight w:val="none"/>
          <w:u w:val="single"/>
        </w:rPr>
        <w:t>202</w:t>
      </w:r>
      <w:r>
        <w:rPr>
          <w:rFonts w:hint="eastAsia" w:ascii="宋体" w:hAnsi="宋体" w:cs="宋体"/>
          <w:b/>
          <w:color w:val="auto"/>
          <w:spacing w:val="4"/>
          <w:sz w:val="21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auto"/>
          <w:spacing w:val="4"/>
          <w:sz w:val="21"/>
          <w:szCs w:val="21"/>
          <w:highlight w:val="none"/>
          <w:u w:val="single"/>
        </w:rPr>
        <w:t>年</w:t>
      </w:r>
      <w:r>
        <w:rPr>
          <w:rFonts w:hint="eastAsia" w:ascii="宋体" w:hAnsi="宋体" w:cs="宋体"/>
          <w:b/>
          <w:color w:val="auto"/>
          <w:spacing w:val="4"/>
          <w:sz w:val="21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auto"/>
          <w:spacing w:val="4"/>
          <w:sz w:val="21"/>
          <w:szCs w:val="21"/>
          <w:highlight w:val="none"/>
          <w:u w:val="single"/>
        </w:rPr>
        <w:t>月</w:t>
      </w:r>
      <w:r>
        <w:rPr>
          <w:rFonts w:hint="eastAsia" w:ascii="宋体" w:hAnsi="宋体" w:cs="宋体"/>
          <w:b/>
          <w:color w:val="auto"/>
          <w:spacing w:val="4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auto"/>
          <w:spacing w:val="4"/>
          <w:sz w:val="21"/>
          <w:szCs w:val="21"/>
          <w:highlight w:val="none"/>
          <w:u w:val="single"/>
        </w:rPr>
        <w:t>日上午11</w:t>
      </w:r>
      <w:r>
        <w:rPr>
          <w:rFonts w:hint="eastAsia" w:ascii="宋体" w:hAnsi="宋体" w:cs="宋体"/>
          <w:b/>
          <w:color w:val="auto"/>
          <w:spacing w:val="4"/>
          <w:sz w:val="21"/>
          <w:szCs w:val="21"/>
          <w:highlight w:val="none"/>
          <w:u w:val="single"/>
          <w:lang w:eastAsia="zh-CN"/>
        </w:rPr>
        <w:t>:</w:t>
      </w:r>
      <w:r>
        <w:rPr>
          <w:rFonts w:hint="eastAsia" w:ascii="宋体" w:hAnsi="宋体" w:eastAsia="宋体" w:cs="宋体"/>
          <w:b/>
          <w:color w:val="auto"/>
          <w:spacing w:val="4"/>
          <w:sz w:val="21"/>
          <w:szCs w:val="21"/>
          <w:highlight w:val="none"/>
          <w:u w:val="single"/>
        </w:rPr>
        <w:t>30</w:t>
      </w:r>
      <w:r>
        <w:rPr>
          <w:rFonts w:hint="eastAsia" w:ascii="宋体" w:hAnsi="宋体" w:eastAsia="宋体" w:cs="宋体"/>
          <w:color w:val="auto"/>
          <w:spacing w:val="4"/>
          <w:sz w:val="21"/>
          <w:szCs w:val="21"/>
          <w:highlight w:val="none"/>
          <w:u w:val="single"/>
        </w:rPr>
        <w:t>（北京时间）</w:t>
      </w:r>
      <w:r>
        <w:rPr>
          <w:rFonts w:hint="eastAsia" w:ascii="宋体" w:hAnsi="宋体" w:eastAsia="宋体" w:cs="宋体"/>
          <w:color w:val="auto"/>
          <w:spacing w:val="4"/>
          <w:sz w:val="21"/>
          <w:szCs w:val="21"/>
          <w:highlight w:val="none"/>
        </w:rPr>
        <w:t>，其后收到的</w:t>
      </w:r>
      <w:r>
        <w:rPr>
          <w:rFonts w:hint="eastAsia" w:ascii="宋体" w:hAnsi="宋体" w:eastAsia="宋体" w:cs="宋体"/>
          <w:color w:val="auto"/>
          <w:spacing w:val="4"/>
          <w:sz w:val="21"/>
          <w:szCs w:val="21"/>
          <w:highlight w:val="none"/>
          <w:lang w:eastAsia="zh-CN"/>
        </w:rPr>
        <w:t>报价文件</w:t>
      </w:r>
      <w:r>
        <w:rPr>
          <w:rFonts w:hint="eastAsia" w:ascii="宋体" w:hAnsi="宋体" w:eastAsia="宋体" w:cs="宋体"/>
          <w:color w:val="auto"/>
          <w:spacing w:val="4"/>
          <w:sz w:val="21"/>
          <w:szCs w:val="21"/>
          <w:highlight w:val="none"/>
          <w:lang w:val="en-US" w:eastAsia="zh-CN"/>
        </w:rPr>
        <w:t>无效</w:t>
      </w:r>
      <w:r>
        <w:rPr>
          <w:rFonts w:hint="eastAsia" w:ascii="宋体" w:hAnsi="宋体" w:eastAsia="宋体" w:cs="宋体"/>
          <w:b w:val="0"/>
          <w:bCs w:val="0"/>
          <w:color w:val="auto"/>
          <w:spacing w:val="4"/>
          <w:sz w:val="21"/>
          <w:szCs w:val="21"/>
          <w:highlight w:val="none"/>
        </w:rPr>
        <w:t>。</w:t>
      </w:r>
    </w:p>
    <w:p w14:paraId="47DC3A10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850" w:leftChars="0" w:hanging="430" w:firstLineChars="0"/>
        <w:textAlignment w:val="auto"/>
        <w:rPr>
          <w:rFonts w:hint="eastAsia" w:ascii="宋体" w:hAnsi="宋体" w:eastAsia="宋体" w:cs="宋体"/>
          <w:color w:val="auto"/>
          <w:spacing w:val="4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4"/>
          <w:sz w:val="21"/>
          <w:szCs w:val="21"/>
          <w:highlight w:val="none"/>
          <w:lang w:val="en-US" w:eastAsia="zh-CN"/>
        </w:rPr>
        <w:t>报价文件一式一份，必须密封</w:t>
      </w:r>
      <w:r>
        <w:rPr>
          <w:rFonts w:hint="eastAsia" w:ascii="宋体" w:hAnsi="宋体" w:cs="宋体"/>
          <w:color w:val="auto"/>
          <w:spacing w:val="4"/>
          <w:sz w:val="21"/>
          <w:szCs w:val="21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pacing w:val="4"/>
          <w:sz w:val="21"/>
          <w:szCs w:val="21"/>
          <w:highlight w:val="none"/>
          <w:lang w:val="en-US" w:eastAsia="zh-CN"/>
        </w:rPr>
        <w:t>封面参考附件：《报价书封面》</w:t>
      </w:r>
      <w:r>
        <w:rPr>
          <w:rFonts w:hint="eastAsia" w:ascii="宋体" w:hAnsi="宋体" w:eastAsia="宋体" w:cs="宋体"/>
          <w:color w:val="auto"/>
          <w:spacing w:val="4"/>
          <w:sz w:val="21"/>
          <w:szCs w:val="21"/>
          <w:highlight w:val="none"/>
          <w:lang w:val="en-US" w:eastAsia="zh-CN"/>
        </w:rPr>
        <w:t>，注明项目编号、邀请密封报价内容、密封报价单位、报价单位授权代表、报价单位（公章）、不准提前启封等，封面上应加盖报价单位公章。</w:t>
      </w:r>
    </w:p>
    <w:p w14:paraId="6828D84C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850" w:leftChars="0" w:hanging="430" w:firstLineChars="0"/>
        <w:textAlignment w:val="auto"/>
        <w:rPr>
          <w:rFonts w:hint="eastAsia" w:ascii="宋体" w:hAnsi="宋体" w:eastAsia="宋体" w:cs="宋体"/>
          <w:color w:val="auto"/>
          <w:spacing w:val="4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4"/>
          <w:sz w:val="21"/>
          <w:szCs w:val="21"/>
          <w:highlight w:val="none"/>
          <w:lang w:val="en-US" w:eastAsia="zh-CN"/>
        </w:rPr>
        <w:t>报价文件可采用直接或快递送达的方式递交，递送所需时间请自行考虑，快递送达的方式必须单独密封报价文件，且在快递外包装上明显注明为密封报价书和密封报价单位名称，以免误拆和废标。</w:t>
      </w:r>
    </w:p>
    <w:p w14:paraId="5D474AE0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850" w:leftChars="0" w:hanging="430" w:firstLineChars="0"/>
        <w:textAlignment w:val="auto"/>
        <w:rPr>
          <w:rFonts w:hint="eastAsia" w:ascii="宋体" w:hAnsi="宋体" w:eastAsia="宋体" w:cs="宋体"/>
          <w:color w:val="auto"/>
          <w:spacing w:val="4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4"/>
          <w:sz w:val="21"/>
          <w:szCs w:val="21"/>
          <w:highlight w:val="none"/>
          <w:lang w:val="en-US" w:eastAsia="zh-CN"/>
        </w:rPr>
        <w:t xml:space="preserve"> 投标地点：浙江省嘉兴市南湖区亚中路588号，加西贝拉压缩机有限公司设备管理部（办公大楼211室） 联系人：</w:t>
      </w:r>
      <w:r>
        <w:rPr>
          <w:rFonts w:hint="eastAsia" w:ascii="宋体" w:hAnsi="宋体" w:cs="宋体"/>
          <w:color w:val="auto"/>
          <w:spacing w:val="4"/>
          <w:sz w:val="21"/>
          <w:szCs w:val="21"/>
          <w:highlight w:val="none"/>
          <w:lang w:val="en-US" w:eastAsia="zh-CN"/>
        </w:rPr>
        <w:t>龚明浩</w:t>
      </w:r>
      <w:r>
        <w:rPr>
          <w:rFonts w:hint="eastAsia" w:ascii="宋体" w:hAnsi="宋体" w:eastAsia="宋体" w:cs="宋体"/>
          <w:color w:val="auto"/>
          <w:spacing w:val="4"/>
          <w:sz w:val="21"/>
          <w:szCs w:val="21"/>
          <w:highlight w:val="none"/>
          <w:lang w:val="en-US" w:eastAsia="zh-CN"/>
        </w:rPr>
        <w:t xml:space="preserve">  电话：</w:t>
      </w:r>
      <w:r>
        <w:rPr>
          <w:rFonts w:hint="eastAsia" w:ascii="宋体" w:hAnsi="宋体" w:cs="宋体"/>
          <w:color w:val="auto"/>
          <w:spacing w:val="4"/>
          <w:sz w:val="21"/>
          <w:szCs w:val="21"/>
          <w:highlight w:val="none"/>
          <w:lang w:val="en-US" w:eastAsia="zh-CN"/>
        </w:rPr>
        <w:t>19883351531</w:t>
      </w:r>
      <w:r>
        <w:rPr>
          <w:rFonts w:hint="eastAsia" w:ascii="宋体" w:hAnsi="宋体" w:eastAsia="宋体" w:cs="宋体"/>
          <w:color w:val="auto"/>
          <w:spacing w:val="4"/>
          <w:sz w:val="21"/>
          <w:szCs w:val="21"/>
          <w:highlight w:val="none"/>
          <w:lang w:val="en-US" w:eastAsia="zh-CN"/>
        </w:rPr>
        <w:t xml:space="preserve">  传真：0573-82586181</w:t>
      </w:r>
    </w:p>
    <w:p w14:paraId="5ADDFD45">
      <w:pPr>
        <w:overflowPunct w:val="0"/>
        <w:jc w:val="right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4"/>
          <w:sz w:val="21"/>
          <w:szCs w:val="21"/>
          <w:highlight w:val="none"/>
        </w:rPr>
        <w:t>加西贝拉压缩机有限公司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 xml:space="preserve"> </w:t>
      </w:r>
    </w:p>
    <w:p w14:paraId="1C3E8A0F">
      <w:pPr>
        <w:overflowPunct w:val="0"/>
        <w:ind w:left="218" w:hanging="218" w:hangingChars="104"/>
        <w:jc w:val="center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 xml:space="preserve">                                                                          设备管理部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en-US" w:eastAsia="zh-CN"/>
        </w:rPr>
        <w:t>经办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 xml:space="preserve">      </w:t>
      </w:r>
    </w:p>
    <w:p w14:paraId="1F320854">
      <w:pPr>
        <w:overflowPunct w:val="0"/>
        <w:jc w:val="center"/>
        <w:rPr>
          <w:rFonts w:hint="eastAsia" w:ascii="宋体" w:hAnsi="宋体" w:eastAsia="宋体" w:cs="宋体"/>
          <w:b/>
          <w:bCs/>
          <w:color w:val="auto"/>
          <w:sz w:val="32"/>
          <w:highlight w:val="none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720" w:right="720" w:bottom="720" w:left="720" w:header="851" w:footer="992" w:gutter="0"/>
          <w:pgNumType w:fmt="decimal" w:start="1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 xml:space="preserve">                                                                           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u w:val="single"/>
        </w:rPr>
        <w:t>202</w:t>
      </w:r>
      <w:r>
        <w:rPr>
          <w:rFonts w:hint="eastAsia" w:ascii="宋体" w:hAnsi="宋体" w:cs="宋体"/>
          <w:b/>
          <w:bCs w:val="0"/>
          <w:color w:val="auto"/>
          <w:sz w:val="21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u w:val="single"/>
        </w:rPr>
        <w:t>年</w:t>
      </w:r>
      <w:r>
        <w:rPr>
          <w:rFonts w:hint="eastAsia" w:ascii="宋体" w:hAnsi="宋体" w:cs="宋体"/>
          <w:b/>
          <w:bCs w:val="0"/>
          <w:color w:val="auto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u w:val="single"/>
        </w:rPr>
        <w:t>月</w:t>
      </w:r>
      <w:r>
        <w:rPr>
          <w:rFonts w:hint="eastAsia" w:ascii="宋体" w:hAnsi="宋体" w:cs="宋体"/>
          <w:b/>
          <w:bCs w:val="0"/>
          <w:color w:val="auto"/>
          <w:sz w:val="21"/>
          <w:szCs w:val="21"/>
          <w:highlight w:val="none"/>
          <w:u w:val="single"/>
          <w:lang w:val="en-US" w:eastAsia="zh-CN"/>
        </w:rPr>
        <w:t>25</w:t>
      </w:r>
    </w:p>
    <w:p w14:paraId="0C171C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8434A"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D68EBC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3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D68EBC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3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1C17FF81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1AC68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5AF8AF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3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5AF8AF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3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5F40D">
    <w:pPr>
      <w:pStyle w:val="9"/>
      <w:jc w:val="left"/>
    </w:pPr>
    <w:r>
      <w:drawing>
        <wp:inline distT="0" distB="0" distL="114300" distR="114300">
          <wp:extent cx="1162685" cy="314325"/>
          <wp:effectExtent l="0" t="0" r="10795" b="5715"/>
          <wp:docPr id="1" name="图片 7" descr="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7" descr="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268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07C7D">
    <w:pPr>
      <w:pStyle w:val="9"/>
      <w:jc w:val="left"/>
    </w:pPr>
    <w:r>
      <w:drawing>
        <wp:inline distT="0" distB="0" distL="114300" distR="114300">
          <wp:extent cx="1162685" cy="314325"/>
          <wp:effectExtent l="0" t="0" r="10795" b="5715"/>
          <wp:docPr id="2" name="图片 7" descr="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7" descr="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268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39A5D4"/>
    <w:multiLevelType w:val="multilevel"/>
    <w:tmpl w:val="BB39A5D4"/>
    <w:lvl w:ilvl="0" w:tentative="0">
      <w:start w:val="1"/>
      <w:numFmt w:val="decimal"/>
      <w:suff w:val="nothing"/>
      <w:lvlText w:val="%1."/>
      <w:lvlJc w:val="left"/>
      <w:pPr>
        <w:tabs>
          <w:tab w:val="left" w:pos="420"/>
        </w:tabs>
        <w:ind w:left="0" w:leftChars="0"/>
      </w:pPr>
      <w:rPr>
        <w:rFonts w:hint="default" w:ascii="宋体" w:hAnsi="宋体" w:cs="宋体"/>
        <w:b w:val="0"/>
        <w:bCs w:val="0"/>
      </w:rPr>
    </w:lvl>
    <w:lvl w:ilvl="1" w:tentative="0">
      <w:start w:val="1"/>
      <w:numFmt w:val="decimal"/>
      <w:lvlText w:val="%1.%2."/>
      <w:lvlJc w:val="left"/>
      <w:pPr>
        <w:tabs>
          <w:tab w:val="left" w:pos="420"/>
        </w:tabs>
        <w:ind w:left="850" w:leftChars="0" w:hanging="430" w:firstLineChars="0"/>
      </w:pPr>
      <w:rPr>
        <w:rFonts w:hint="default" w:ascii="宋体" w:hAnsi="宋体" w:cs="宋体"/>
      </w:r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567" w:leftChars="0" w:firstLine="273" w:firstLineChars="0"/>
      </w:pPr>
      <w:rPr>
        <w:rFonts w:hint="default" w:ascii="宋体" w:hAnsi="宋体" w:cs="宋体"/>
      </w:rPr>
    </w:lvl>
    <w:lvl w:ilvl="3" w:tentative="0">
      <w:start w:val="1"/>
      <w:numFmt w:val="decimal"/>
      <w:lvlText w:val="%1.%2.%3.%4."/>
      <w:lvlJc w:val="left"/>
      <w:pPr>
        <w:tabs>
          <w:tab w:val="left" w:pos="1680"/>
        </w:tabs>
        <w:ind w:left="850" w:leftChars="0" w:firstLine="410" w:firstLineChars="0"/>
      </w:pPr>
      <w:rPr>
        <w:rFonts w:hint="default" w:ascii="宋体" w:hAnsi="宋体" w:cs="宋体"/>
      </w:rPr>
    </w:lvl>
    <w:lvl w:ilvl="4" w:tentative="0">
      <w:start w:val="1"/>
      <w:numFmt w:val="decimal"/>
      <w:lvlText w:val="%1.%2.%3.%4.%5."/>
      <w:lvlJc w:val="left"/>
      <w:pPr>
        <w:tabs>
          <w:tab w:val="left" w:pos="2100"/>
        </w:tabs>
        <w:ind w:left="1134" w:leftChars="0" w:firstLine="546" w:firstLineChars="0"/>
      </w:pPr>
      <w:rPr>
        <w:rFonts w:hint="default" w:ascii="宋体" w:hAnsi="宋体" w:cs="宋体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65BF9"/>
    <w:rsid w:val="00EA61AD"/>
    <w:rsid w:val="01051F45"/>
    <w:rsid w:val="18EF50DF"/>
    <w:rsid w:val="1C490AB2"/>
    <w:rsid w:val="28265BF9"/>
    <w:rsid w:val="4C380B21"/>
    <w:rsid w:val="4D71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宋体" w:hAnsi="宋体" w:eastAsia="宋体" w:cs="Times New Roman"/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 w:cs="Times New Roman"/>
      <w:b/>
      <w:sz w:val="28"/>
    </w:rPr>
  </w:style>
  <w:style w:type="paragraph" w:styleId="6">
    <w:name w:val="heading 5"/>
    <w:basedOn w:val="1"/>
    <w:next w:val="7"/>
    <w:link w:val="15"/>
    <w:semiHidden/>
    <w:unhideWhenUsed/>
    <w:qFormat/>
    <w:uiPriority w:val="0"/>
    <w:pPr>
      <w:keepNext/>
      <w:keepLines/>
      <w:tabs>
        <w:tab w:val="left" w:pos="567"/>
      </w:tabs>
      <w:adjustRightInd w:val="0"/>
      <w:spacing w:before="280" w:after="290" w:line="376" w:lineRule="auto"/>
      <w:outlineLvl w:val="4"/>
    </w:pPr>
    <w:rPr>
      <w:rFonts w:ascii="宋体" w:hAnsi="宋体" w:eastAsia="宋体" w:cs="Times New Roman"/>
      <w:b/>
      <w:color w:val="000000"/>
      <w:sz w:val="24"/>
      <w:szCs w:val="20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标题 1 字符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标题 2 字符"/>
    <w:link w:val="3"/>
    <w:autoRedefine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4">
    <w:name w:val="标题 3 字符"/>
    <w:link w:val="4"/>
    <w:autoRedefine/>
    <w:qFormat/>
    <w:uiPriority w:val="0"/>
    <w:rPr>
      <w:rFonts w:ascii="宋体" w:hAnsi="宋体" w:eastAsia="宋体" w:cs="Times New Roman"/>
      <w:b/>
      <w:bCs/>
      <w:kern w:val="2"/>
      <w:sz w:val="32"/>
      <w:szCs w:val="32"/>
    </w:rPr>
  </w:style>
  <w:style w:type="character" w:customStyle="1" w:styleId="15">
    <w:name w:val="标题 5 字符"/>
    <w:link w:val="6"/>
    <w:autoRedefine/>
    <w:qFormat/>
    <w:uiPriority w:val="0"/>
    <w:rPr>
      <w:rFonts w:ascii="宋体" w:hAnsi="宋体" w:eastAsia="宋体" w:cs="Times New Roman"/>
      <w:b/>
      <w:color w:val="000000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1854</Words>
  <Characters>1988</Characters>
  <Lines>0</Lines>
  <Paragraphs>0</Paragraphs>
  <TotalTime>0</TotalTime>
  <ScaleCrop>false</ScaleCrop>
  <LinksUpToDate>false</LinksUpToDate>
  <CharactersWithSpaces>2192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2026-05-26T00:23:00Z</dcterms:created>
  <dc:creator>百搭</dc:creator>
  <cp:lastModifiedBy>百搭</cp:lastModifiedBy>
  <dcterms:modified xsi:type="dcterms:W3CDTF">2026-05-26T00:27:50Z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440EE00F6A664A37931D94CCAAB74108_11</vt:lpwstr>
  </property>
  <property fmtid="{D5CDD505-2E9C-101B-9397-08002B2CF9AE}" pid="4" name="KSOTemplateDocerSaveRecord">
    <vt:lpwstr>eyJoZGlkIjoiNjBkMzAwZmI2YzQ2ZmM2MGM0NjQ3MTc0YjEyYTQ1MGEiLCJ1c2VySWQiOiIxMjY0ODUxMDc1In0=</vt:lpwstr>
  </property>
</Properties>
</file>